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0223A9" w:rsidRDefault="000223A9" w:rsidP="00381E0F">
      <w:pPr>
        <w:pStyle w:val="a4"/>
        <w:shd w:val="clear" w:color="auto" w:fill="auto"/>
        <w:spacing w:line="360" w:lineRule="auto"/>
        <w:jc w:val="center"/>
      </w:pPr>
    </w:p>
    <w:p w:rsidR="0047414D" w:rsidRPr="005224E0" w:rsidRDefault="0047414D" w:rsidP="0047414D">
      <w:pPr>
        <w:pStyle w:val="20"/>
        <w:shd w:val="clear" w:color="auto" w:fill="auto"/>
        <w:spacing w:line="360" w:lineRule="auto"/>
        <w:rPr>
          <w:b/>
        </w:rPr>
      </w:pPr>
      <w:bookmarkStart w:id="1" w:name="bookmark51"/>
      <w:bookmarkEnd w:id="0"/>
      <w:r w:rsidRPr="005224E0">
        <w:rPr>
          <w:b/>
        </w:rPr>
        <w:t>Стратегическое государственное управление</w:t>
      </w:r>
      <w:bookmarkEnd w:id="1"/>
    </w:p>
    <w:p w:rsidR="0047414D" w:rsidRPr="005224E0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9E7E59" w:rsidRDefault="0047414D" w:rsidP="00A97F7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изучения дисциплины </w:t>
      </w:r>
      <w:r w:rsidR="00A97F74" w:rsidRPr="00A97F74">
        <w:t xml:space="preserve">- формирование у обучающихся научно обоснованного представления о становлении, развитии и современном состоянии стратегического государственного управления в России, о формировании его теоретической и практической концепции.  </w:t>
      </w:r>
    </w:p>
    <w:p w:rsidR="0047414D" w:rsidRPr="005224E0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«Стратегическое государственное управление» является дисциплиной базовой части </w:t>
      </w:r>
      <w:r w:rsidR="009E7E59">
        <w:t>общепрофессиональных</w:t>
      </w:r>
      <w:r w:rsidRPr="005224E0">
        <w:t xml:space="preserve"> дисциплин по направлению 38.03.04 "Государственное и муниципальное управление", </w:t>
      </w:r>
      <w:r>
        <w:t>профиль Государстве</w:t>
      </w:r>
      <w:r w:rsidR="009E7E59">
        <w:t>нное и муниципальное управление.</w:t>
      </w:r>
    </w:p>
    <w:p w:rsidR="0047414D" w:rsidRPr="005224E0" w:rsidRDefault="0047414D" w:rsidP="0047414D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4013" w:rsidRPr="00381E0F" w:rsidRDefault="0047414D" w:rsidP="0047414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Теоретические основы стратегического государственного менеджмента. Инструменты стратегического государственного менеджмента. Стратегическое управление сферой государственного контроля и надзора. Стратегическое управление сферой предоставления государственных услуг. Стратегическое управление государственной собственностью. Управление трудовыми ресурсами в органах государственной власти. Международные организации, рейтинги, индексы в формировании системы стратегического государственного управления в Российской Федерации.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223A9"/>
    <w:rsid w:val="00350EB7"/>
    <w:rsid w:val="00381E0F"/>
    <w:rsid w:val="00397697"/>
    <w:rsid w:val="0047414D"/>
    <w:rsid w:val="0053595A"/>
    <w:rsid w:val="005C56F3"/>
    <w:rsid w:val="005C58A1"/>
    <w:rsid w:val="00634013"/>
    <w:rsid w:val="006B3B2A"/>
    <w:rsid w:val="008A65A3"/>
    <w:rsid w:val="0094526C"/>
    <w:rsid w:val="009460B4"/>
    <w:rsid w:val="009C3708"/>
    <w:rsid w:val="009E7E59"/>
    <w:rsid w:val="00A12FC4"/>
    <w:rsid w:val="00A242D6"/>
    <w:rsid w:val="00A97F74"/>
    <w:rsid w:val="00BB70E8"/>
    <w:rsid w:val="00D03745"/>
    <w:rsid w:val="00EA5280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4E43"/>
  <w15:docId w15:val="{F1F67895-0D83-4A90-ABD0-3FA461A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16AD86-456C-4489-8AC6-AEF68E1D457E}"/>
</file>

<file path=customXml/itemProps2.xml><?xml version="1.0" encoding="utf-8"?>
<ds:datastoreItem xmlns:ds="http://schemas.openxmlformats.org/officeDocument/2006/customXml" ds:itemID="{E7DEA4BF-5F6C-4859-B3DF-FE8CD9D06A83}"/>
</file>

<file path=customXml/itemProps3.xml><?xml version="1.0" encoding="utf-8"?>
<ds:datastoreItem xmlns:ds="http://schemas.openxmlformats.org/officeDocument/2006/customXml" ds:itemID="{8595FFD4-B2BA-4193-B4F9-A96E635A3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2018-04-02T07:26:00Z</dcterms:created>
  <dcterms:modified xsi:type="dcterms:W3CDTF">2020-11-17T12:04:00Z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